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2F" w:rsidRDefault="00987535" w:rsidP="00987535">
      <w:pPr>
        <w:jc w:val="center"/>
      </w:pPr>
      <w:r>
        <w:rPr>
          <w:rFonts w:cs="Arial"/>
          <w:noProof/>
          <w:color w:val="000000"/>
        </w:rPr>
        <w:drawing>
          <wp:inline distT="0" distB="0" distL="0" distR="0" wp14:anchorId="2A2C7ACB" wp14:editId="076F86F4">
            <wp:extent cx="1842995" cy="87464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S Logo Small.jp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018" cy="88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535" w:rsidRDefault="00987535" w:rsidP="00987535">
      <w:pPr>
        <w:jc w:val="center"/>
      </w:pPr>
    </w:p>
    <w:p w:rsidR="00987535" w:rsidRPr="007278DE" w:rsidRDefault="00987535" w:rsidP="00987535">
      <w:pPr>
        <w:pStyle w:val="AonLevel1"/>
        <w:rPr>
          <w:rFonts w:ascii="Calibri" w:hAnsi="Calibri" w:cs="Arial"/>
          <w:color w:val="000000"/>
          <w:sz w:val="32"/>
          <w:szCs w:val="32"/>
          <w:u w:val="single"/>
        </w:rPr>
      </w:pPr>
      <w:r w:rsidRPr="007278DE">
        <w:rPr>
          <w:rFonts w:ascii="Calibri" w:hAnsi="Calibri" w:cs="Arial"/>
          <w:color w:val="000000"/>
          <w:sz w:val="32"/>
          <w:szCs w:val="32"/>
          <w:u w:val="single"/>
        </w:rPr>
        <w:t xml:space="preserve">Important Information about the Health Insurance Marketplace </w:t>
      </w:r>
    </w:p>
    <w:p w:rsidR="00987535" w:rsidRPr="007278DE" w:rsidRDefault="00987535" w:rsidP="00987535">
      <w:pPr>
        <w:pStyle w:val="AonLevel1"/>
        <w:rPr>
          <w:rFonts w:ascii="Calibri" w:hAnsi="Calibri" w:cs="Arial"/>
          <w:color w:val="000000"/>
          <w:sz w:val="32"/>
          <w:szCs w:val="32"/>
        </w:rPr>
      </w:pPr>
    </w:p>
    <w:p w:rsidR="00987535" w:rsidRPr="00BC727E" w:rsidRDefault="00987535" w:rsidP="00987535">
      <w:pPr>
        <w:pStyle w:val="AonLevel1"/>
        <w:rPr>
          <w:rFonts w:ascii="Calibri" w:hAnsi="Calibri"/>
          <w:color w:val="000000"/>
          <w:sz w:val="24"/>
          <w:szCs w:val="24"/>
        </w:rPr>
      </w:pPr>
      <w:r w:rsidRPr="00BC727E">
        <w:rPr>
          <w:rFonts w:ascii="Calibri" w:hAnsi="Calibri"/>
          <w:color w:val="000000"/>
          <w:sz w:val="24"/>
          <w:szCs w:val="24"/>
        </w:rPr>
        <w:t>Why Am I Receiving This Notice?</w:t>
      </w:r>
      <w:r>
        <w:rPr>
          <w:rFonts w:ascii="Calibri" w:hAnsi="Calibri"/>
          <w:color w:val="000000"/>
          <w:sz w:val="24"/>
          <w:szCs w:val="24"/>
        </w:rPr>
        <w:t xml:space="preserve"> </w:t>
      </w:r>
    </w:p>
    <w:p w:rsidR="00987535" w:rsidRPr="00BC727E" w:rsidRDefault="00987535" w:rsidP="00987535">
      <w:pPr>
        <w:pStyle w:val="AonBodyCopy"/>
        <w:spacing w:before="80" w:after="0" w:line="240" w:lineRule="auto"/>
        <w:rPr>
          <w:rFonts w:ascii="Calibri" w:hAnsi="Calibri"/>
          <w:color w:val="000000"/>
          <w:sz w:val="22"/>
          <w:szCs w:val="22"/>
        </w:rPr>
      </w:pPr>
      <w:r w:rsidRPr="00BC727E">
        <w:rPr>
          <w:rFonts w:ascii="Calibri" w:hAnsi="Calibri" w:cs="Arial"/>
          <w:color w:val="000000"/>
          <w:sz w:val="22"/>
          <w:szCs w:val="22"/>
        </w:rPr>
        <w:t xml:space="preserve">This notice provides you with instructions on how to access information about the federal Health Insurance Marketplace (Marketplace), which </w:t>
      </w:r>
      <w:r>
        <w:rPr>
          <w:rFonts w:ascii="Calibri" w:hAnsi="Calibri" w:cs="Arial"/>
          <w:color w:val="000000"/>
          <w:sz w:val="22"/>
          <w:szCs w:val="22"/>
        </w:rPr>
        <w:t>will offer</w:t>
      </w:r>
      <w:r w:rsidRPr="00BC727E">
        <w:rPr>
          <w:rFonts w:ascii="Calibri" w:hAnsi="Calibri" w:cs="Arial"/>
          <w:color w:val="000000"/>
          <w:sz w:val="22"/>
          <w:szCs w:val="22"/>
        </w:rPr>
        <w:t xml:space="preserve"> health plans to you </w:t>
      </w:r>
      <w:r>
        <w:rPr>
          <w:rFonts w:ascii="Calibri" w:hAnsi="Calibri" w:cs="Arial"/>
          <w:color w:val="000000"/>
          <w:sz w:val="22"/>
          <w:szCs w:val="22"/>
        </w:rPr>
        <w:t>through</w:t>
      </w:r>
      <w:r w:rsidRPr="00BC727E">
        <w:rPr>
          <w:rFonts w:ascii="Calibri" w:hAnsi="Calibri" w:cs="Arial"/>
          <w:color w:val="000000"/>
          <w:sz w:val="22"/>
          <w:szCs w:val="22"/>
        </w:rPr>
        <w:t xml:space="preserve"> the U.S. Department of Health and Human Services.</w:t>
      </w:r>
      <w:r w:rsidRPr="00BC727E">
        <w:rPr>
          <w:rFonts w:ascii="Calibri" w:hAnsi="Calibri"/>
          <w:color w:val="000000"/>
          <w:sz w:val="22"/>
          <w:szCs w:val="22"/>
        </w:rPr>
        <w:t xml:space="preserve"> </w:t>
      </w:r>
    </w:p>
    <w:p w:rsidR="00987535" w:rsidRPr="00BC727E" w:rsidRDefault="00987535" w:rsidP="00987535">
      <w:pPr>
        <w:pStyle w:val="AonBodyCopy"/>
        <w:spacing w:before="80" w:after="0" w:line="240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Pinellas County Schools (PCS)</w:t>
      </w:r>
      <w:r w:rsidRPr="00BC727E">
        <w:rPr>
          <w:rFonts w:ascii="Calibri" w:hAnsi="Calibri" w:cs="Arial"/>
          <w:color w:val="000000"/>
          <w:sz w:val="22"/>
          <w:szCs w:val="22"/>
        </w:rPr>
        <w:t xml:space="preserve"> is required to send the notice on the following pages to every employee to comply with rules under the federal Patient Protection and Affordable Care Act (ACA).</w:t>
      </w: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987535" w:rsidRPr="00BC727E" w:rsidRDefault="00987535" w:rsidP="00987535">
      <w:pPr>
        <w:pStyle w:val="AonLevel1"/>
        <w:spacing w:before="360"/>
        <w:rPr>
          <w:rFonts w:ascii="Calibri" w:hAnsi="Calibri"/>
          <w:color w:val="000000"/>
          <w:sz w:val="24"/>
          <w:szCs w:val="24"/>
        </w:rPr>
      </w:pPr>
      <w:r w:rsidRPr="00BC727E">
        <w:rPr>
          <w:rFonts w:ascii="Calibri" w:hAnsi="Calibri"/>
          <w:color w:val="000000"/>
          <w:sz w:val="24"/>
          <w:szCs w:val="24"/>
        </w:rPr>
        <w:t xml:space="preserve">Information You Need if You </w:t>
      </w:r>
      <w:r w:rsidRPr="00BC727E">
        <w:rPr>
          <w:rFonts w:ascii="Calibri" w:hAnsi="Calibri"/>
          <w:i/>
          <w:color w:val="000000"/>
          <w:sz w:val="24"/>
          <w:szCs w:val="24"/>
          <w:u w:val="single"/>
        </w:rPr>
        <w:t>Are Eligib</w:t>
      </w:r>
      <w:r w:rsidRPr="008727C2">
        <w:rPr>
          <w:rFonts w:ascii="Calibri" w:hAnsi="Calibri"/>
          <w:i/>
          <w:color w:val="000000"/>
          <w:sz w:val="24"/>
          <w:szCs w:val="24"/>
          <w:u w:val="single"/>
        </w:rPr>
        <w:t>le</w:t>
      </w:r>
      <w:r w:rsidRPr="00BC727E">
        <w:rPr>
          <w:rFonts w:ascii="Calibri" w:hAnsi="Calibri"/>
          <w:color w:val="000000"/>
          <w:sz w:val="24"/>
          <w:szCs w:val="24"/>
        </w:rPr>
        <w:t xml:space="preserve"> for </w:t>
      </w:r>
      <w:r>
        <w:rPr>
          <w:rFonts w:ascii="Calibri" w:hAnsi="Calibri"/>
          <w:color w:val="000000"/>
          <w:sz w:val="24"/>
          <w:szCs w:val="24"/>
        </w:rPr>
        <w:t>PCS</w:t>
      </w:r>
      <w:r w:rsidRPr="00BC727E">
        <w:rPr>
          <w:rFonts w:ascii="Calibri" w:hAnsi="Calibri"/>
          <w:color w:val="000000"/>
          <w:sz w:val="24"/>
          <w:szCs w:val="24"/>
        </w:rPr>
        <w:t xml:space="preserve"> Group Medical Plan Coverage</w:t>
      </w:r>
    </w:p>
    <w:p w:rsidR="00987535" w:rsidRPr="00BC727E" w:rsidRDefault="00987535" w:rsidP="00987535">
      <w:pPr>
        <w:pStyle w:val="ListParagraph"/>
        <w:numPr>
          <w:ilvl w:val="0"/>
          <w:numId w:val="3"/>
        </w:numPr>
        <w:spacing w:before="80" w:after="0" w:line="240" w:lineRule="auto"/>
        <w:ind w:left="180" w:hanging="180"/>
        <w:contextualSpacing w:val="0"/>
        <w:rPr>
          <w:color w:val="000000"/>
        </w:rPr>
      </w:pPr>
      <w:r w:rsidRPr="00BC727E">
        <w:rPr>
          <w:color w:val="000000"/>
        </w:rPr>
        <w:t xml:space="preserve">The medical plans offered by </w:t>
      </w:r>
      <w:r>
        <w:rPr>
          <w:color w:val="000000"/>
        </w:rPr>
        <w:t>PCS</w:t>
      </w:r>
      <w:r w:rsidRPr="00BC727E">
        <w:rPr>
          <w:color w:val="000000"/>
        </w:rPr>
        <w:t xml:space="preserve"> meet or exceed the affordability and coverage requirements as defined by the ACA.</w:t>
      </w:r>
      <w:r>
        <w:rPr>
          <w:color w:val="000000"/>
        </w:rPr>
        <w:t xml:space="preserve"> </w:t>
      </w:r>
      <w:r w:rsidRPr="00BC727E">
        <w:rPr>
          <w:color w:val="000000"/>
        </w:rPr>
        <w:t>As a benefits-eligible employee:</w:t>
      </w:r>
    </w:p>
    <w:p w:rsidR="00987535" w:rsidRPr="00BC727E" w:rsidRDefault="00987535" w:rsidP="00987535">
      <w:pPr>
        <w:pStyle w:val="ListParagraph"/>
        <w:numPr>
          <w:ilvl w:val="0"/>
          <w:numId w:val="4"/>
        </w:numPr>
        <w:spacing w:before="80" w:after="0" w:line="240" w:lineRule="auto"/>
        <w:ind w:left="540"/>
        <w:contextualSpacing w:val="0"/>
        <w:rPr>
          <w:color w:val="000000"/>
        </w:rPr>
      </w:pPr>
      <w:r w:rsidRPr="00BC727E">
        <w:rPr>
          <w:color w:val="000000"/>
        </w:rPr>
        <w:t xml:space="preserve">If you enroll in a </w:t>
      </w:r>
      <w:r>
        <w:rPr>
          <w:color w:val="000000"/>
        </w:rPr>
        <w:t>PCS</w:t>
      </w:r>
      <w:r w:rsidRPr="00BC727E">
        <w:rPr>
          <w:color w:val="000000"/>
        </w:rPr>
        <w:t>-sponsored medical plan</w:t>
      </w:r>
      <w:r>
        <w:rPr>
          <w:color w:val="000000"/>
        </w:rPr>
        <w:t>,</w:t>
      </w:r>
      <w:r w:rsidRPr="00BC727E">
        <w:rPr>
          <w:color w:val="000000"/>
        </w:rPr>
        <w:t xml:space="preserve"> you will not pay a penalty.</w:t>
      </w:r>
    </w:p>
    <w:p w:rsidR="00987535" w:rsidRPr="00BC727E" w:rsidRDefault="00987535" w:rsidP="00987535">
      <w:pPr>
        <w:pStyle w:val="ListParagraph"/>
        <w:numPr>
          <w:ilvl w:val="0"/>
          <w:numId w:val="4"/>
        </w:numPr>
        <w:spacing w:before="80" w:after="0" w:line="240" w:lineRule="auto"/>
        <w:ind w:left="540"/>
        <w:contextualSpacing w:val="0"/>
        <w:rPr>
          <w:color w:val="000000"/>
        </w:rPr>
      </w:pPr>
      <w:r w:rsidRPr="00BC727E">
        <w:rPr>
          <w:color w:val="000000"/>
        </w:rPr>
        <w:t xml:space="preserve">You will not be eligible for a premium subsidy through the </w:t>
      </w:r>
      <w:r>
        <w:rPr>
          <w:color w:val="000000"/>
        </w:rPr>
        <w:t xml:space="preserve">federal </w:t>
      </w:r>
      <w:r w:rsidRPr="00BC727E">
        <w:rPr>
          <w:color w:val="000000"/>
        </w:rPr>
        <w:t xml:space="preserve">Marketplace. </w:t>
      </w:r>
    </w:p>
    <w:p w:rsidR="00987535" w:rsidRPr="00BC727E" w:rsidRDefault="00987535" w:rsidP="00987535">
      <w:pPr>
        <w:pStyle w:val="ListParagraph"/>
        <w:numPr>
          <w:ilvl w:val="0"/>
          <w:numId w:val="3"/>
        </w:numPr>
        <w:spacing w:before="80" w:after="0" w:line="240" w:lineRule="auto"/>
        <w:ind w:left="180" w:hanging="180"/>
        <w:contextualSpacing w:val="0"/>
        <w:rPr>
          <w:color w:val="000000"/>
        </w:rPr>
      </w:pPr>
      <w:r w:rsidRPr="00BC727E">
        <w:rPr>
          <w:color w:val="000000"/>
        </w:rPr>
        <w:t xml:space="preserve">Your spouse and your children must also have health insurance coverage. </w:t>
      </w:r>
    </w:p>
    <w:p w:rsidR="00987535" w:rsidRPr="00BC727E" w:rsidRDefault="00987535" w:rsidP="00987535">
      <w:pPr>
        <w:pStyle w:val="ListParagraph"/>
        <w:numPr>
          <w:ilvl w:val="1"/>
          <w:numId w:val="3"/>
        </w:numPr>
        <w:spacing w:before="80" w:after="0" w:line="240" w:lineRule="auto"/>
        <w:ind w:left="540"/>
        <w:contextualSpacing w:val="0"/>
        <w:rPr>
          <w:color w:val="000000"/>
        </w:rPr>
      </w:pPr>
      <w:r w:rsidRPr="00BC727E">
        <w:rPr>
          <w:color w:val="000000"/>
        </w:rPr>
        <w:t>If you cannot afford to enroll your spouse and/or child (</w:t>
      </w:r>
      <w:proofErr w:type="spellStart"/>
      <w:r w:rsidRPr="00BC727E">
        <w:rPr>
          <w:color w:val="000000"/>
        </w:rPr>
        <w:t>ren</w:t>
      </w:r>
      <w:proofErr w:type="spellEnd"/>
      <w:r w:rsidRPr="00BC727E">
        <w:rPr>
          <w:color w:val="000000"/>
        </w:rPr>
        <w:t xml:space="preserve">) in a </w:t>
      </w:r>
      <w:r>
        <w:rPr>
          <w:color w:val="000000"/>
        </w:rPr>
        <w:t>PCS</w:t>
      </w:r>
      <w:r w:rsidRPr="00BC727E">
        <w:rPr>
          <w:color w:val="000000"/>
        </w:rPr>
        <w:t xml:space="preserve"> medical plan, there may be cost-effective options through the federal Marketplace and/or Florida</w:t>
      </w:r>
      <w:r>
        <w:rPr>
          <w:color w:val="000000"/>
        </w:rPr>
        <w:t xml:space="preserve"> </w:t>
      </w:r>
      <w:proofErr w:type="spellStart"/>
      <w:r w:rsidRPr="00BC727E">
        <w:rPr>
          <w:color w:val="000000"/>
        </w:rPr>
        <w:t>KidCare</w:t>
      </w:r>
      <w:proofErr w:type="spellEnd"/>
      <w:r w:rsidRPr="00BC727E">
        <w:rPr>
          <w:color w:val="000000"/>
        </w:rPr>
        <w:t>.</w:t>
      </w:r>
      <w:r>
        <w:rPr>
          <w:color w:val="000000"/>
        </w:rPr>
        <w:t xml:space="preserve"> </w:t>
      </w:r>
      <w:r w:rsidRPr="00BC727E">
        <w:rPr>
          <w:color w:val="000000"/>
        </w:rPr>
        <w:t>See your Annual Enrollment material for more information.</w:t>
      </w:r>
    </w:p>
    <w:p w:rsidR="00987535" w:rsidRPr="00BC727E" w:rsidRDefault="00987535" w:rsidP="00987535">
      <w:pPr>
        <w:pStyle w:val="AonBullet1"/>
        <w:numPr>
          <w:ilvl w:val="0"/>
          <w:numId w:val="3"/>
        </w:numPr>
        <w:spacing w:before="120" w:after="0"/>
        <w:ind w:left="180" w:hanging="180"/>
        <w:rPr>
          <w:rFonts w:ascii="Calibri" w:hAnsi="Calibri"/>
          <w:color w:val="000000"/>
          <w:sz w:val="22"/>
          <w:szCs w:val="22"/>
        </w:rPr>
      </w:pPr>
      <w:r w:rsidRPr="00BC727E">
        <w:rPr>
          <w:rFonts w:ascii="Calibri" w:hAnsi="Calibri"/>
          <w:b/>
          <w:color w:val="000000"/>
          <w:sz w:val="22"/>
          <w:szCs w:val="22"/>
        </w:rPr>
        <w:t xml:space="preserve">If you choose to continue medical coverage through </w:t>
      </w:r>
      <w:r>
        <w:rPr>
          <w:rFonts w:ascii="Calibri" w:hAnsi="Calibri"/>
          <w:b/>
          <w:color w:val="000000"/>
          <w:sz w:val="22"/>
          <w:szCs w:val="22"/>
        </w:rPr>
        <w:t>PCS</w:t>
      </w:r>
      <w:r>
        <w:rPr>
          <w:rFonts w:ascii="Calibri" w:hAnsi="Calibri"/>
          <w:color w:val="000000"/>
          <w:sz w:val="22"/>
          <w:szCs w:val="22"/>
        </w:rPr>
        <w:t>,</w:t>
      </w:r>
      <w:r w:rsidRPr="00BC727E">
        <w:rPr>
          <w:rFonts w:ascii="Calibri" w:hAnsi="Calibri"/>
          <w:color w:val="000000"/>
          <w:sz w:val="22"/>
          <w:szCs w:val="22"/>
        </w:rPr>
        <w:t xml:space="preserve"> you will not be eligible for a government subsidy to help pay for your </w:t>
      </w:r>
      <w:r>
        <w:rPr>
          <w:rFonts w:ascii="Calibri" w:hAnsi="Calibri"/>
          <w:color w:val="000000"/>
          <w:sz w:val="22"/>
          <w:szCs w:val="22"/>
        </w:rPr>
        <w:t>PCS</w:t>
      </w:r>
      <w:r w:rsidRPr="00BC727E">
        <w:rPr>
          <w:rFonts w:ascii="Calibri" w:hAnsi="Calibri"/>
          <w:color w:val="000000"/>
          <w:sz w:val="22"/>
          <w:szCs w:val="22"/>
        </w:rPr>
        <w:t xml:space="preserve"> coverage (i.e., a premium tax credit).</w:t>
      </w:r>
    </w:p>
    <w:p w:rsidR="00987535" w:rsidRPr="00BC727E" w:rsidRDefault="00987535" w:rsidP="00987535">
      <w:pPr>
        <w:pStyle w:val="AonBullet1"/>
        <w:numPr>
          <w:ilvl w:val="0"/>
          <w:numId w:val="3"/>
        </w:numPr>
        <w:spacing w:before="120" w:after="0"/>
        <w:ind w:left="180" w:hanging="180"/>
        <w:rPr>
          <w:rFonts w:ascii="Calibri" w:hAnsi="Calibri"/>
          <w:color w:val="000000"/>
          <w:sz w:val="22"/>
          <w:szCs w:val="22"/>
        </w:rPr>
      </w:pPr>
      <w:r w:rsidRPr="00BC727E">
        <w:rPr>
          <w:rFonts w:ascii="Calibri" w:hAnsi="Calibri"/>
          <w:b/>
          <w:color w:val="000000"/>
          <w:sz w:val="22"/>
          <w:szCs w:val="22"/>
        </w:rPr>
        <w:t xml:space="preserve">If you choose to opt out of </w:t>
      </w:r>
      <w:r>
        <w:rPr>
          <w:rFonts w:ascii="Calibri" w:hAnsi="Calibri"/>
          <w:b/>
          <w:color w:val="000000"/>
          <w:sz w:val="22"/>
          <w:szCs w:val="22"/>
        </w:rPr>
        <w:t>PCS</w:t>
      </w:r>
      <w:r w:rsidRPr="00BC727E">
        <w:rPr>
          <w:rFonts w:ascii="Calibri" w:hAnsi="Calibri"/>
          <w:b/>
          <w:color w:val="000000"/>
          <w:sz w:val="22"/>
          <w:szCs w:val="22"/>
        </w:rPr>
        <w:t xml:space="preserve"> coverage and buy insurance in the Marketplace</w:t>
      </w:r>
      <w:r w:rsidRPr="00BC727E">
        <w:rPr>
          <w:rFonts w:ascii="Calibri" w:hAnsi="Calibri"/>
          <w:color w:val="000000"/>
          <w:sz w:val="22"/>
          <w:szCs w:val="22"/>
        </w:rPr>
        <w:t>, you will:</w:t>
      </w:r>
    </w:p>
    <w:p w:rsidR="00987535" w:rsidRPr="00BC727E" w:rsidRDefault="00987535" w:rsidP="00987535">
      <w:pPr>
        <w:pStyle w:val="AonBullet1"/>
        <w:numPr>
          <w:ilvl w:val="1"/>
          <w:numId w:val="3"/>
        </w:numPr>
        <w:spacing w:before="80" w:after="0"/>
        <w:ind w:left="540"/>
        <w:rPr>
          <w:rFonts w:ascii="Calibri" w:hAnsi="Calibri"/>
          <w:color w:val="000000"/>
          <w:sz w:val="22"/>
          <w:szCs w:val="22"/>
        </w:rPr>
      </w:pPr>
      <w:r w:rsidRPr="00BC727E">
        <w:rPr>
          <w:rFonts w:ascii="Calibri" w:hAnsi="Calibri"/>
          <w:color w:val="000000"/>
          <w:sz w:val="22"/>
          <w:szCs w:val="22"/>
        </w:rPr>
        <w:t xml:space="preserve">Not receive a contribution from </w:t>
      </w:r>
      <w:r>
        <w:rPr>
          <w:rFonts w:ascii="Calibri" w:hAnsi="Calibri"/>
          <w:color w:val="000000"/>
          <w:sz w:val="22"/>
          <w:szCs w:val="22"/>
        </w:rPr>
        <w:t>PCS</w:t>
      </w:r>
      <w:r w:rsidRPr="00BC727E">
        <w:rPr>
          <w:rFonts w:ascii="Calibri" w:hAnsi="Calibri"/>
          <w:color w:val="000000"/>
          <w:sz w:val="22"/>
          <w:szCs w:val="22"/>
        </w:rPr>
        <w:t xml:space="preserve"> toward the cost of your Marketplace coverage.</w:t>
      </w:r>
    </w:p>
    <w:p w:rsidR="00987535" w:rsidRPr="00BC727E" w:rsidRDefault="00987535" w:rsidP="00987535">
      <w:pPr>
        <w:pStyle w:val="AonBullet1"/>
        <w:numPr>
          <w:ilvl w:val="1"/>
          <w:numId w:val="3"/>
        </w:numPr>
        <w:spacing w:before="80" w:after="0"/>
        <w:ind w:left="540"/>
        <w:rPr>
          <w:rFonts w:ascii="Calibri" w:hAnsi="Calibri"/>
          <w:color w:val="000000"/>
          <w:sz w:val="22"/>
          <w:szCs w:val="22"/>
        </w:rPr>
      </w:pPr>
      <w:r w:rsidRPr="00BC727E">
        <w:rPr>
          <w:rFonts w:ascii="Calibri" w:hAnsi="Calibri"/>
          <w:color w:val="000000"/>
          <w:sz w:val="22"/>
          <w:szCs w:val="22"/>
        </w:rPr>
        <w:t>Not be eligible for a government premium subsidy to help pay for your Marketplace coverage.</w:t>
      </w:r>
    </w:p>
    <w:p w:rsidR="00987535" w:rsidRPr="00BC727E" w:rsidRDefault="00987535" w:rsidP="00987535">
      <w:pPr>
        <w:pStyle w:val="AonLevel1"/>
        <w:spacing w:before="360"/>
        <w:rPr>
          <w:rFonts w:ascii="Calibri" w:hAnsi="Calibri"/>
          <w:color w:val="000000"/>
          <w:sz w:val="24"/>
          <w:szCs w:val="24"/>
        </w:rPr>
      </w:pPr>
      <w:r w:rsidRPr="00BC727E">
        <w:rPr>
          <w:rFonts w:ascii="Calibri" w:hAnsi="Calibri"/>
          <w:color w:val="000000"/>
          <w:sz w:val="24"/>
          <w:szCs w:val="24"/>
        </w:rPr>
        <w:t xml:space="preserve">Information You Need if You </w:t>
      </w:r>
      <w:r w:rsidRPr="00BC727E">
        <w:rPr>
          <w:rFonts w:ascii="Calibri" w:hAnsi="Calibri"/>
          <w:i/>
          <w:color w:val="000000"/>
          <w:sz w:val="24"/>
          <w:szCs w:val="24"/>
          <w:u w:val="single"/>
        </w:rPr>
        <w:t>Are Not Elig</w:t>
      </w:r>
      <w:r w:rsidRPr="008727C2">
        <w:rPr>
          <w:rFonts w:ascii="Calibri" w:hAnsi="Calibri"/>
          <w:i/>
          <w:color w:val="000000"/>
          <w:sz w:val="24"/>
          <w:szCs w:val="24"/>
          <w:u w:val="single"/>
        </w:rPr>
        <w:t>ible</w:t>
      </w:r>
      <w:r w:rsidRPr="00BC727E">
        <w:rPr>
          <w:rFonts w:ascii="Calibri" w:hAnsi="Calibri"/>
          <w:color w:val="000000"/>
          <w:sz w:val="24"/>
          <w:szCs w:val="24"/>
        </w:rPr>
        <w:t xml:space="preserve"> for </w:t>
      </w:r>
      <w:r>
        <w:rPr>
          <w:rFonts w:ascii="Calibri" w:hAnsi="Calibri"/>
          <w:color w:val="000000"/>
          <w:sz w:val="24"/>
          <w:szCs w:val="24"/>
        </w:rPr>
        <w:t>PCS</w:t>
      </w:r>
      <w:r w:rsidRPr="00BC727E">
        <w:rPr>
          <w:rFonts w:ascii="Calibri" w:hAnsi="Calibri"/>
          <w:color w:val="000000"/>
          <w:sz w:val="24"/>
          <w:szCs w:val="24"/>
        </w:rPr>
        <w:t xml:space="preserve"> Group Medical Plan Coverage </w:t>
      </w:r>
    </w:p>
    <w:p w:rsidR="00987535" w:rsidRPr="00BC727E" w:rsidRDefault="00987535" w:rsidP="00987535">
      <w:pPr>
        <w:pStyle w:val="AonBodyCopy"/>
        <w:numPr>
          <w:ilvl w:val="0"/>
          <w:numId w:val="2"/>
        </w:numPr>
        <w:spacing w:before="80" w:after="0" w:line="240" w:lineRule="auto"/>
        <w:rPr>
          <w:rFonts w:ascii="Calibri" w:hAnsi="Calibri"/>
          <w:color w:val="000000"/>
          <w:sz w:val="22"/>
          <w:szCs w:val="22"/>
        </w:rPr>
      </w:pPr>
      <w:r w:rsidRPr="00BC727E">
        <w:rPr>
          <w:rFonts w:ascii="Calibri" w:hAnsi="Calibri"/>
          <w:color w:val="000000"/>
          <w:sz w:val="22"/>
          <w:szCs w:val="22"/>
        </w:rPr>
        <w:t>You (and your spouse and/or child(</w:t>
      </w:r>
      <w:proofErr w:type="spellStart"/>
      <w:r w:rsidRPr="00BC727E">
        <w:rPr>
          <w:rFonts w:ascii="Calibri" w:hAnsi="Calibri"/>
          <w:color w:val="000000"/>
          <w:sz w:val="22"/>
          <w:szCs w:val="22"/>
        </w:rPr>
        <w:t>ren</w:t>
      </w:r>
      <w:proofErr w:type="spellEnd"/>
      <w:r w:rsidRPr="00BC727E">
        <w:rPr>
          <w:rFonts w:ascii="Calibri" w:hAnsi="Calibri"/>
          <w:color w:val="000000"/>
          <w:sz w:val="22"/>
          <w:szCs w:val="22"/>
        </w:rPr>
        <w:t>), if applicable) must have medical insurance coverage in 201</w:t>
      </w:r>
      <w:r>
        <w:rPr>
          <w:rFonts w:ascii="Calibri" w:hAnsi="Calibri"/>
          <w:color w:val="000000"/>
          <w:sz w:val="22"/>
          <w:szCs w:val="22"/>
        </w:rPr>
        <w:t>6</w:t>
      </w:r>
      <w:bookmarkStart w:id="0" w:name="_GoBack"/>
      <w:bookmarkEnd w:id="0"/>
      <w:r>
        <w:rPr>
          <w:rFonts w:ascii="Calibri" w:hAnsi="Calibri"/>
          <w:color w:val="000000"/>
          <w:sz w:val="22"/>
          <w:szCs w:val="22"/>
        </w:rPr>
        <w:t>,</w:t>
      </w:r>
      <w:r w:rsidRPr="00BC727E">
        <w:rPr>
          <w:rFonts w:ascii="Calibri" w:hAnsi="Calibri"/>
          <w:color w:val="000000"/>
          <w:sz w:val="22"/>
          <w:szCs w:val="22"/>
        </w:rPr>
        <w:t xml:space="preserve"> or you will pay the new penalty.</w:t>
      </w:r>
    </w:p>
    <w:p w:rsidR="00987535" w:rsidRPr="00BC727E" w:rsidRDefault="00987535" w:rsidP="00987535">
      <w:pPr>
        <w:pStyle w:val="AonBodyCopy"/>
        <w:numPr>
          <w:ilvl w:val="0"/>
          <w:numId w:val="2"/>
        </w:numPr>
        <w:spacing w:before="80" w:after="0" w:line="240" w:lineRule="auto"/>
        <w:rPr>
          <w:rFonts w:ascii="Calibri" w:hAnsi="Calibri"/>
          <w:color w:val="000000"/>
          <w:sz w:val="22"/>
          <w:szCs w:val="22"/>
        </w:rPr>
      </w:pPr>
      <w:r w:rsidRPr="00BC727E">
        <w:rPr>
          <w:rFonts w:ascii="Calibri" w:hAnsi="Calibri"/>
          <w:color w:val="000000"/>
          <w:sz w:val="22"/>
          <w:szCs w:val="22"/>
        </w:rPr>
        <w:t xml:space="preserve">You may be eligible for a premium subsidy depending on your household income level. For example, a family of four with household income that does not exceed $94,200, as explained in the Marketplace application, may be eligible for a premium subsidy. </w:t>
      </w:r>
    </w:p>
    <w:p w:rsidR="00987535" w:rsidRPr="00BC727E" w:rsidRDefault="00987535" w:rsidP="00987535">
      <w:pPr>
        <w:pStyle w:val="AonBodyCopy"/>
        <w:numPr>
          <w:ilvl w:val="0"/>
          <w:numId w:val="2"/>
        </w:numPr>
        <w:spacing w:before="80" w:after="0" w:line="240" w:lineRule="auto"/>
        <w:rPr>
          <w:rFonts w:ascii="Calibri" w:hAnsi="Calibri"/>
          <w:color w:val="000000"/>
          <w:sz w:val="22"/>
          <w:szCs w:val="22"/>
        </w:rPr>
      </w:pPr>
      <w:r w:rsidRPr="00BC727E">
        <w:rPr>
          <w:rFonts w:ascii="Calibri" w:hAnsi="Calibri"/>
          <w:color w:val="000000"/>
          <w:sz w:val="22"/>
          <w:szCs w:val="22"/>
        </w:rPr>
        <w:t xml:space="preserve">Go to </w:t>
      </w:r>
      <w:r w:rsidRPr="008727C2">
        <w:rPr>
          <w:rFonts w:ascii="Calibri" w:hAnsi="Calibri"/>
          <w:bCs/>
          <w:i/>
          <w:color w:val="000000"/>
          <w:sz w:val="22"/>
          <w:szCs w:val="22"/>
        </w:rPr>
        <w:t>www.HealthCare.gov</w:t>
      </w:r>
      <w:r w:rsidRPr="00BC727E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Pr="00BC727E">
        <w:rPr>
          <w:rFonts w:ascii="Calibri" w:hAnsi="Calibri"/>
          <w:color w:val="000000"/>
          <w:sz w:val="22"/>
          <w:szCs w:val="22"/>
        </w:rPr>
        <w:t>to review the available plans.</w:t>
      </w:r>
    </w:p>
    <w:p w:rsidR="00987535" w:rsidRPr="00BC727E" w:rsidRDefault="00987535" w:rsidP="00987535">
      <w:pPr>
        <w:pStyle w:val="AonBodyCopy"/>
        <w:numPr>
          <w:ilvl w:val="0"/>
          <w:numId w:val="2"/>
        </w:numPr>
        <w:spacing w:before="80" w:after="0" w:line="240" w:lineRule="auto"/>
        <w:rPr>
          <w:rFonts w:ascii="Calibri" w:hAnsi="Calibri"/>
          <w:color w:val="000000"/>
          <w:sz w:val="22"/>
          <w:szCs w:val="22"/>
        </w:rPr>
      </w:pPr>
      <w:r w:rsidRPr="00BC727E">
        <w:rPr>
          <w:rFonts w:ascii="Calibri" w:hAnsi="Calibri"/>
          <w:color w:val="000000"/>
          <w:sz w:val="22"/>
          <w:szCs w:val="22"/>
        </w:rPr>
        <w:t>Keep the enclosed notice because it has information you’ll need to enroll in Marketplace coverage.</w:t>
      </w: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987535" w:rsidRPr="00BC727E" w:rsidRDefault="00987535" w:rsidP="00987535">
      <w:pPr>
        <w:pStyle w:val="AonLevel1"/>
        <w:rPr>
          <w:rFonts w:ascii="Calibri" w:hAnsi="Calibri" w:cs="Arial"/>
          <w:b w:val="0"/>
          <w:color w:val="000000"/>
          <w:sz w:val="22"/>
          <w:szCs w:val="22"/>
        </w:rPr>
      </w:pPr>
    </w:p>
    <w:p w:rsidR="00987535" w:rsidRDefault="00987535" w:rsidP="00987535">
      <w:pPr>
        <w:jc w:val="center"/>
      </w:pPr>
      <w:proofErr w:type="gramStart"/>
      <w:r w:rsidRPr="00BC727E">
        <w:rPr>
          <w:rFonts w:ascii="Calibri" w:hAnsi="Calibri" w:cs="Arial"/>
          <w:color w:val="000000"/>
        </w:rPr>
        <w:t>Questions about the Marketplace plans?</w:t>
      </w:r>
      <w:proofErr w:type="gramEnd"/>
      <w:r w:rsidRPr="00BC727E">
        <w:rPr>
          <w:rFonts w:ascii="Calibri" w:hAnsi="Calibri" w:cs="Arial"/>
          <w:color w:val="000000"/>
        </w:rPr>
        <w:t xml:space="preserve"> </w:t>
      </w:r>
      <w:r w:rsidRPr="00BC727E">
        <w:rPr>
          <w:rFonts w:ascii="Calibri" w:hAnsi="Calibri"/>
          <w:color w:val="000000"/>
        </w:rPr>
        <w:t xml:space="preserve">Call </w:t>
      </w:r>
      <w:r w:rsidRPr="00422241">
        <w:rPr>
          <w:rFonts w:ascii="Calibri" w:hAnsi="Calibri"/>
          <w:color w:val="000000"/>
        </w:rPr>
        <w:t>800-318-2596</w:t>
      </w:r>
      <w:r w:rsidRPr="00BC727E">
        <w:rPr>
          <w:rFonts w:ascii="Calibri" w:hAnsi="Calibri"/>
          <w:color w:val="000000"/>
        </w:rPr>
        <w:t xml:space="preserve"> (TTY: </w:t>
      </w:r>
      <w:r w:rsidRPr="00422241">
        <w:rPr>
          <w:rFonts w:ascii="Calibri" w:hAnsi="Calibri"/>
          <w:color w:val="000000"/>
        </w:rPr>
        <w:t>855-889-4325</w:t>
      </w:r>
      <w:r w:rsidRPr="00BC727E">
        <w:rPr>
          <w:rFonts w:ascii="Calibri" w:hAnsi="Calibri"/>
          <w:color w:val="000000"/>
        </w:rPr>
        <w:t xml:space="preserve">) or visit </w:t>
      </w:r>
      <w:r w:rsidRPr="008727C2">
        <w:rPr>
          <w:rFonts w:ascii="Calibri" w:hAnsi="Calibri"/>
          <w:i/>
          <w:color w:val="000000"/>
        </w:rPr>
        <w:t>www.HealthCare.gov</w:t>
      </w:r>
    </w:p>
    <w:sectPr w:rsidR="00987535" w:rsidSect="009875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785B"/>
    <w:multiLevelType w:val="hybridMultilevel"/>
    <w:tmpl w:val="2E42F2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F81F1A"/>
    <w:multiLevelType w:val="multilevel"/>
    <w:tmpl w:val="B3C4D8B2"/>
    <w:styleLink w:val="AonList"/>
    <w:lvl w:ilvl="0">
      <w:start w:val="1"/>
      <w:numFmt w:val="bullet"/>
      <w:pStyle w:val="Aon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auto"/>
        <w:sz w:val="20"/>
        <w:szCs w:val="20"/>
      </w:rPr>
    </w:lvl>
    <w:lvl w:ilvl="1">
      <w:start w:val="1"/>
      <w:numFmt w:val="bullet"/>
      <w:pStyle w:val="AonBullet2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i w:val="0"/>
        <w:color w:val="auto"/>
      </w:rPr>
    </w:lvl>
    <w:lvl w:ilvl="2">
      <w:start w:val="1"/>
      <w:numFmt w:val="bullet"/>
      <w:pStyle w:val="AonBullet3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Cs w:val="20"/>
      </w:rPr>
    </w:lvl>
    <w:lvl w:ilvl="3">
      <w:start w:val="1"/>
      <w:numFmt w:val="bullet"/>
      <w:pStyle w:val="AonBullet4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0"/>
        <w:szCs w:val="20"/>
      </w:rPr>
    </w:lvl>
    <w:lvl w:ilvl="4">
      <w:start w:val="1"/>
      <w:numFmt w:val="bullet"/>
      <w:pStyle w:val="AonBullet5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Cs w:val="20"/>
      </w:rPr>
    </w:lvl>
    <w:lvl w:ilvl="5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color w:val="auto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2">
    <w:nsid w:val="1F1779D8"/>
    <w:multiLevelType w:val="hybridMultilevel"/>
    <w:tmpl w:val="BDECB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8FF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AF25A0"/>
    <w:multiLevelType w:val="hybridMultilevel"/>
    <w:tmpl w:val="269A2786"/>
    <w:lvl w:ilvl="0" w:tplc="9418F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535"/>
    <w:rsid w:val="00287452"/>
    <w:rsid w:val="002A34B1"/>
    <w:rsid w:val="005006D2"/>
    <w:rsid w:val="00987535"/>
    <w:rsid w:val="00A5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535"/>
    <w:rPr>
      <w:rFonts w:ascii="Tahoma" w:hAnsi="Tahoma" w:cs="Tahoma"/>
      <w:sz w:val="16"/>
      <w:szCs w:val="16"/>
    </w:rPr>
  </w:style>
  <w:style w:type="paragraph" w:customStyle="1" w:styleId="AonBodyCopy">
    <w:name w:val="Aon Body Copy"/>
    <w:basedOn w:val="Normal"/>
    <w:link w:val="AonBodyCopyChar"/>
    <w:rsid w:val="00987535"/>
    <w:pPr>
      <w:spacing w:after="240" w:line="264" w:lineRule="auto"/>
    </w:pPr>
    <w:rPr>
      <w:rFonts w:ascii="Arial" w:eastAsia="MS Mincho" w:hAnsi="Arial" w:cs="Times New Roman"/>
      <w:sz w:val="20"/>
      <w:szCs w:val="20"/>
    </w:rPr>
  </w:style>
  <w:style w:type="numbering" w:customStyle="1" w:styleId="AonList">
    <w:name w:val="Aon List"/>
    <w:rsid w:val="00987535"/>
    <w:pPr>
      <w:numPr>
        <w:numId w:val="1"/>
      </w:numPr>
    </w:pPr>
  </w:style>
  <w:style w:type="paragraph" w:customStyle="1" w:styleId="AonBullet1">
    <w:name w:val="Aon Bullet 1"/>
    <w:basedOn w:val="Normal"/>
    <w:link w:val="AonBullet1Char"/>
    <w:uiPriority w:val="99"/>
    <w:rsid w:val="00987535"/>
    <w:pPr>
      <w:numPr>
        <w:numId w:val="1"/>
      </w:num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onBullet2">
    <w:name w:val="Aon Bullet 2"/>
    <w:basedOn w:val="Normal"/>
    <w:rsid w:val="00987535"/>
    <w:pPr>
      <w:numPr>
        <w:ilvl w:val="1"/>
        <w:numId w:val="1"/>
      </w:num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onLevel1">
    <w:name w:val="Aon Level 1"/>
    <w:basedOn w:val="Normal"/>
    <w:link w:val="AonLevel1Char"/>
    <w:rsid w:val="00987535"/>
    <w:pPr>
      <w:spacing w:after="0" w:line="240" w:lineRule="auto"/>
    </w:pPr>
    <w:rPr>
      <w:rFonts w:ascii="Arial" w:eastAsia="MS Mincho" w:hAnsi="Arial" w:cs="Times New Roman"/>
      <w:b/>
      <w:bCs/>
      <w:sz w:val="26"/>
      <w:szCs w:val="26"/>
    </w:rPr>
  </w:style>
  <w:style w:type="paragraph" w:customStyle="1" w:styleId="AonBullet3">
    <w:name w:val="Aon Bullet 3"/>
    <w:basedOn w:val="Normal"/>
    <w:uiPriority w:val="99"/>
    <w:rsid w:val="00987535"/>
    <w:pPr>
      <w:numPr>
        <w:ilvl w:val="2"/>
        <w:numId w:val="1"/>
      </w:num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onBullet4">
    <w:name w:val="Aon Bullet 4"/>
    <w:basedOn w:val="Normal"/>
    <w:uiPriority w:val="99"/>
    <w:rsid w:val="00987535"/>
    <w:pPr>
      <w:numPr>
        <w:ilvl w:val="3"/>
        <w:numId w:val="1"/>
      </w:numPr>
      <w:spacing w:after="12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onBullet5">
    <w:name w:val="Aon Bullet 5"/>
    <w:basedOn w:val="Normal"/>
    <w:uiPriority w:val="99"/>
    <w:rsid w:val="00987535"/>
    <w:pPr>
      <w:numPr>
        <w:ilvl w:val="4"/>
        <w:numId w:val="1"/>
      </w:num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onBodyCopyChar">
    <w:name w:val="Aon Body Copy Char"/>
    <w:link w:val="AonBodyCopy"/>
    <w:rsid w:val="00987535"/>
    <w:rPr>
      <w:rFonts w:ascii="Arial" w:eastAsia="MS Mincho" w:hAnsi="Arial" w:cs="Times New Roman"/>
      <w:sz w:val="20"/>
      <w:szCs w:val="20"/>
    </w:rPr>
  </w:style>
  <w:style w:type="character" w:customStyle="1" w:styleId="AonBullet1Char">
    <w:name w:val="Aon Bullet 1 Char"/>
    <w:link w:val="AonBullet1"/>
    <w:uiPriority w:val="99"/>
    <w:rsid w:val="00987535"/>
    <w:rPr>
      <w:rFonts w:ascii="Arial" w:eastAsia="Times New Roman" w:hAnsi="Arial" w:cs="Times New Roman"/>
      <w:sz w:val="20"/>
      <w:szCs w:val="20"/>
    </w:rPr>
  </w:style>
  <w:style w:type="character" w:customStyle="1" w:styleId="AonLevel1Char">
    <w:name w:val="Aon Level 1 Char"/>
    <w:link w:val="AonLevel1"/>
    <w:rsid w:val="00987535"/>
    <w:rPr>
      <w:rFonts w:ascii="Arial" w:eastAsia="MS Mincho" w:hAnsi="Arial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987535"/>
    <w:pPr>
      <w:spacing w:before="120" w:after="120"/>
      <w:ind w:left="720"/>
      <w:contextualSpacing/>
    </w:pPr>
    <w:rPr>
      <w:rFonts w:ascii="Calibri" w:eastAsia="MS Mincho" w:hAnsi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535"/>
    <w:rPr>
      <w:rFonts w:ascii="Tahoma" w:hAnsi="Tahoma" w:cs="Tahoma"/>
      <w:sz w:val="16"/>
      <w:szCs w:val="16"/>
    </w:rPr>
  </w:style>
  <w:style w:type="paragraph" w:customStyle="1" w:styleId="AonBodyCopy">
    <w:name w:val="Aon Body Copy"/>
    <w:basedOn w:val="Normal"/>
    <w:link w:val="AonBodyCopyChar"/>
    <w:rsid w:val="00987535"/>
    <w:pPr>
      <w:spacing w:after="240" w:line="264" w:lineRule="auto"/>
    </w:pPr>
    <w:rPr>
      <w:rFonts w:ascii="Arial" w:eastAsia="MS Mincho" w:hAnsi="Arial" w:cs="Times New Roman"/>
      <w:sz w:val="20"/>
      <w:szCs w:val="20"/>
    </w:rPr>
  </w:style>
  <w:style w:type="numbering" w:customStyle="1" w:styleId="AonList">
    <w:name w:val="Aon List"/>
    <w:rsid w:val="00987535"/>
    <w:pPr>
      <w:numPr>
        <w:numId w:val="1"/>
      </w:numPr>
    </w:pPr>
  </w:style>
  <w:style w:type="paragraph" w:customStyle="1" w:styleId="AonBullet1">
    <w:name w:val="Aon Bullet 1"/>
    <w:basedOn w:val="Normal"/>
    <w:link w:val="AonBullet1Char"/>
    <w:uiPriority w:val="99"/>
    <w:rsid w:val="00987535"/>
    <w:pPr>
      <w:numPr>
        <w:numId w:val="1"/>
      </w:num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onBullet2">
    <w:name w:val="Aon Bullet 2"/>
    <w:basedOn w:val="Normal"/>
    <w:rsid w:val="00987535"/>
    <w:pPr>
      <w:numPr>
        <w:ilvl w:val="1"/>
        <w:numId w:val="1"/>
      </w:num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onLevel1">
    <w:name w:val="Aon Level 1"/>
    <w:basedOn w:val="Normal"/>
    <w:link w:val="AonLevel1Char"/>
    <w:rsid w:val="00987535"/>
    <w:pPr>
      <w:spacing w:after="0" w:line="240" w:lineRule="auto"/>
    </w:pPr>
    <w:rPr>
      <w:rFonts w:ascii="Arial" w:eastAsia="MS Mincho" w:hAnsi="Arial" w:cs="Times New Roman"/>
      <w:b/>
      <w:bCs/>
      <w:sz w:val="26"/>
      <w:szCs w:val="26"/>
    </w:rPr>
  </w:style>
  <w:style w:type="paragraph" w:customStyle="1" w:styleId="AonBullet3">
    <w:name w:val="Aon Bullet 3"/>
    <w:basedOn w:val="Normal"/>
    <w:uiPriority w:val="99"/>
    <w:rsid w:val="00987535"/>
    <w:pPr>
      <w:numPr>
        <w:ilvl w:val="2"/>
        <w:numId w:val="1"/>
      </w:num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onBullet4">
    <w:name w:val="Aon Bullet 4"/>
    <w:basedOn w:val="Normal"/>
    <w:uiPriority w:val="99"/>
    <w:rsid w:val="00987535"/>
    <w:pPr>
      <w:numPr>
        <w:ilvl w:val="3"/>
        <w:numId w:val="1"/>
      </w:numPr>
      <w:spacing w:after="12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onBullet5">
    <w:name w:val="Aon Bullet 5"/>
    <w:basedOn w:val="Normal"/>
    <w:uiPriority w:val="99"/>
    <w:rsid w:val="00987535"/>
    <w:pPr>
      <w:numPr>
        <w:ilvl w:val="4"/>
        <w:numId w:val="1"/>
      </w:num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onBodyCopyChar">
    <w:name w:val="Aon Body Copy Char"/>
    <w:link w:val="AonBodyCopy"/>
    <w:rsid w:val="00987535"/>
    <w:rPr>
      <w:rFonts w:ascii="Arial" w:eastAsia="MS Mincho" w:hAnsi="Arial" w:cs="Times New Roman"/>
      <w:sz w:val="20"/>
      <w:szCs w:val="20"/>
    </w:rPr>
  </w:style>
  <w:style w:type="character" w:customStyle="1" w:styleId="AonBullet1Char">
    <w:name w:val="Aon Bullet 1 Char"/>
    <w:link w:val="AonBullet1"/>
    <w:uiPriority w:val="99"/>
    <w:rsid w:val="00987535"/>
    <w:rPr>
      <w:rFonts w:ascii="Arial" w:eastAsia="Times New Roman" w:hAnsi="Arial" w:cs="Times New Roman"/>
      <w:sz w:val="20"/>
      <w:szCs w:val="20"/>
    </w:rPr>
  </w:style>
  <w:style w:type="character" w:customStyle="1" w:styleId="AonLevel1Char">
    <w:name w:val="Aon Level 1 Char"/>
    <w:link w:val="AonLevel1"/>
    <w:rsid w:val="00987535"/>
    <w:rPr>
      <w:rFonts w:ascii="Arial" w:eastAsia="MS Mincho" w:hAnsi="Arial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987535"/>
    <w:pPr>
      <w:spacing w:before="120" w:after="120"/>
      <w:ind w:left="720"/>
      <w:contextualSpacing/>
    </w:pPr>
    <w:rPr>
      <w:rFonts w:ascii="Calibri" w:eastAsia="MS Mincho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Miller</dc:creator>
  <cp:lastModifiedBy>Jackie Miller</cp:lastModifiedBy>
  <cp:revision>1</cp:revision>
  <dcterms:created xsi:type="dcterms:W3CDTF">2017-01-09T19:21:00Z</dcterms:created>
  <dcterms:modified xsi:type="dcterms:W3CDTF">2017-01-09T19:23:00Z</dcterms:modified>
</cp:coreProperties>
</file>